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Uygulamanin Acilis Ekrani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 ekrandaki linkler kullanilarak Privacy,Login yada Registration sayfalari acilabilir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47">
          <v:rect xmlns:o="urn:schemas-microsoft-com:office:office" xmlns:v="urn:schemas-microsoft-com:vml" id="rectole0000000000" style="width:432.000000pt;height:227.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Dib" DrawAspect="Content" ObjectID="0000000000" ShapeID="rectole0000000000" r:id="docRId0"/>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Login Ekrani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 ekraninda brute force / robot korumasi google captcha v2 kullanilarak saglandi. buradaki link ile Registration ekranina gecis yapilabilir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464">
          <v:rect xmlns:o="urn:schemas-microsoft-com:office:office" xmlns:v="urn:schemas-microsoft-com:vml" id="rectole0000000001" style="width:432.000000pt;height:223.2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Dib" DrawAspect="Content" ObjectID="0000000001" ShapeID="rectole0000000001" r:id="docRId2"/>
        </w:object>
      </w:r>
    </w:p>
    <w:p>
      <w:pPr>
        <w:spacing w:before="0" w:after="20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Registration Ekrani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 ekranda kayit olmak isteyen kullaniciya ait bilgiler alinir. Brute force / robot korumasi google captcha v2 kullanilarak saglandi.  Ekranlardaki hata mesajlari popup ile gosterildi fakat bootstrap form validation ve benzeri toollar kullanilarak daha etkili bir gorsellik saglanabilir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96">
          <v:rect xmlns:o="urn:schemas-microsoft-com:office:office" xmlns:v="urn:schemas-microsoft-com:vml" id="rectole0000000002" style="width:432.000000pt;height:229.8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Dib" DrawAspect="Content" ObjectID="0000000002" ShapeID="rectole0000000002" r:id="docRId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Registration Ekranindaki Cesitli Hata Mesajlari</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8640" w:dyaOrig="4668">
          <v:rect xmlns:o="urn:schemas-microsoft-com:office:office" xmlns:v="urn:schemas-microsoft-com:vml" id="rectole0000000003" style="width:432.000000pt;height:233.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Dib" DrawAspect="Content" ObjectID="0000000003" ShapeID="rectole0000000003" r:id="docRId6"/>
        </w:object>
      </w: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31">
          <v:rect xmlns:o="urn:schemas-microsoft-com:office:office" xmlns:v="urn:schemas-microsoft-com:vml" id="rectole0000000004" style="width:432.000000pt;height:231.5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Dib" DrawAspect="Content" ObjectID="0000000004" ShapeID="rectole0000000004" r:id="docRId8"/>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Basarili Kayit Islemi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Asagidaki resimde basarili bir kayit giris islemi icin doldurulmus bir form gorulmektedir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84">
          <v:rect xmlns:o="urn:schemas-microsoft-com:office:office" xmlns:v="urn:schemas-microsoft-com:vml" id="rectole0000000005" style="width:432.000000pt;height:229.2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Dib" DrawAspect="Content" ObjectID="0000000005" ShapeID="rectole0000000005" r:id="docRId10"/>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Basarili bir Kayit Isleminden sonraki yonlendirme ekrani</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56">
          <v:rect xmlns:o="urn:schemas-microsoft-com:office:office" xmlns:v="urn:schemas-microsoft-com:vml" id="rectole0000000006" style="width:432.000000pt;height:232.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Dib" DrawAspect="Content" ObjectID="0000000006" ShapeID="rectole0000000006" r:id="docRId12"/>
        </w:object>
      </w:r>
    </w:p>
    <w:p>
      <w:pPr>
        <w:spacing w:before="0" w:after="200" w:line="276"/>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Basarili bir Kayit islemi sonrasi veritabaninda olusan user kaydi (Highlight olarak gosterildi)</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47">
          <v:rect xmlns:o="urn:schemas-microsoft-com:office:office" xmlns:v="urn:schemas-microsoft-com:vml" id="rectole0000000007" style="width:432.000000pt;height:227.3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Dib" DrawAspect="Content" ObjectID="0000000007" ShapeID="rectole0000000007" r:id="docRId14"/>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Basarisiz Login Denemeleri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872">
          <v:rect xmlns:o="urn:schemas-microsoft-com:office:office" xmlns:v="urn:schemas-microsoft-com:vml" id="rectole0000000008" style="width:432.000000pt;height:243.6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08">
          <v:rect xmlns:o="urn:schemas-microsoft-com:office:office" xmlns:v="urn:schemas-microsoft-com:vml" id="rectole0000000009" style="width:432.000000pt;height:230.4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Dib" DrawAspect="Content" ObjectID="0000000009" ShapeID="rectole0000000009" r:id="docRId18"/>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Basarili bir Login Isleminden sonraki Yonlendirme Ekrani</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96">
          <v:rect xmlns:o="urn:schemas-microsoft-com:office:office" xmlns:v="urn:schemas-microsoft-com:vml" id="rectole0000000010" style="width:432.000000pt;height:229.8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Basarili bir giristen sonraki standart kullanici ana ekrani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 ekranda iken ekranin ust kismindaki Logout linkine tiklanarak cikis yapilabilir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08">
          <v:rect xmlns:o="urn:schemas-microsoft-com:office:office" xmlns:v="urn:schemas-microsoft-com:vml" id="rectole0000000011" style="width:432.000000pt;height:230.4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Logout linkine tiklandiktan sonra acilan yonlendirme ekrani</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631">
          <v:rect xmlns:o="urn:schemas-microsoft-com:office:office" xmlns:v="urn:schemas-microsoft-com:vml" id="rectole0000000012" style="width:432.000000pt;height:231.55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REFERANS LINKI ILE KAYIT</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Referans linki ile kayit icin daha onceden olusturulmus bir referans kodunun ilgili kullaniciya email vb yolu ile iletilmis olmasi gerekir bu is icin en ideal yontemlerden bir tanesi asagidakine benze bir kayit linkinin kullaniciya email yolu ile iletilmesidir.</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Ornek Kayit Linki : </w:t>
      </w:r>
      <w:hyperlink xmlns:r="http://schemas.openxmlformats.org/officeDocument/2006/relationships" r:id="docRId26">
        <w:r>
          <w:rPr>
            <w:rFonts w:ascii="Calibri" w:hAnsi="Calibri" w:cs="Calibri" w:eastAsia="Calibri"/>
            <w:color w:val="0000FF"/>
            <w:spacing w:val="0"/>
            <w:position w:val="0"/>
            <w:sz w:val="22"/>
            <w:u w:val="single"/>
            <w:shd w:fill="auto" w:val="clear"/>
          </w:rPr>
          <w:t xml:space="preserve">http://localhost:5298/new-user-registration?referralCode=eyJhbGciOiJIUzI1NiIsInR5cCI6IkpXVCJ9.eyJ1aWQiOiJlYTdjOWRiYS0yOTRhLTQ4Y2ItOWYyNy0wZWE1MDgxZGI2NWMifQ.-J2abAzbDOCLrQAGuB_CYbrDHSWyF_IG-yefiVsue20</w:t>
        </w:r>
      </w:hyperlink>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Buradaki referans kodu aslinda JWT olarak uretilmis bir koddur bu kod JWT dogrulamasi ile dogrulamadan gecirilir.</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Referens Kodu Kullanilarak Acilmis Kayit Ekrani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Referans kodu kullanilarak acilan kayit ekranindaki islemlerin referans kodu kullanmadan yapilan kayit isleminden hicbir farki yoktur. Islemler tamamen aynidir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96">
          <v:rect xmlns:o="urn:schemas-microsoft-com:office:office" xmlns:v="urn:schemas-microsoft-com:vml" id="rectole0000000013" style="width:432.000000pt;height:229.80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Dib" DrawAspect="Content" ObjectID="0000000013" ShapeID="rectole0000000013" r:id="docRId2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Referans kodu ile kayit olmus kullanicinin veri tabaninda acilmis olan kaydi. bu kullanicinin ADMINISTRATOR olarak kaydedildigi gorulmektedir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36">
          <v:rect xmlns:o="urn:schemas-microsoft-com:office:office" xmlns:v="urn:schemas-microsoft-com:vml" id="rectole0000000014" style="width:432.000000pt;height:226.8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Dib" DrawAspect="Content" ObjectID="0000000014" ShapeID="rectole0000000014" r:id="docRId29"/>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Referans kodu ile kayit olan kullanicinin login olduktan sonraki ana ekrani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Yonetici ana ekraninda normal kullanicidan farkli olarak sadece ekranin alt kisminda sistemde kayitli toplam yonetici ve musteri sayilari gosterilmektedir.</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8640" w:dyaOrig="4644">
          <v:rect xmlns:o="urn:schemas-microsoft-com:office:office" xmlns:v="urn:schemas-microsoft-com:vml" id="rectole0000000015" style="width:432.000000pt;height:232.2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Dib" DrawAspect="Content" ObjectID="0000000015" ShapeID="rectole0000000015" r:id="docRId31"/>
        </w:object>
      </w: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Sahte referans kodu ile kayit denemesi</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59">
          <v:rect xmlns:o="urn:schemas-microsoft-com:office:office" xmlns:v="urn:schemas-microsoft-com:vml" id="rectole0000000016" style="width:432.000000pt;height:227.9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Dib" DrawAspect="Content" ObjectID="0000000016" ShapeID="rectole0000000016" r:id="docRId33"/>
        </w:objec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Sahte referans kodu ile yapilmis diger 2 kayit denemesi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1416">
          <v:rect xmlns:o="urn:schemas-microsoft-com:office:office" xmlns:v="urn:schemas-microsoft-com:vml" id="rectole0000000017" style="width:432.000000pt;height:70.8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Dib" DrawAspect="Content" ObjectID="0000000017" ShapeID="rectole0000000017" r:id="docRId35"/>
        </w:objec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2255">
          <v:rect xmlns:o="urn:schemas-microsoft-com:office:office" xmlns:v="urn:schemas-microsoft-com:vml" id="rectole0000000018" style="width:432.000000pt;height:112.75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Dib" DrawAspect="Content" ObjectID="0000000018" ShapeID="rectole0000000018" r:id="docRId37"/>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Her referans kodlu kayit girisimi (basarili yada basarisiz) RegistrationReferralCodeAudit tablosuna kaydedilir. Her bir kayitta ilgili istemciye atanmis bir cookie, istemcinin ip adresi ,referans kodu ve islemin basarili olup olmadigi bilgisi tutulur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24">
          <v:rect xmlns:o="urn:schemas-microsoft-com:office:office" xmlns:v="urn:schemas-microsoft-com:vml" id="rectole0000000019" style="width:432.000000pt;height:226.2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Dib" DrawAspect="Content" ObjectID="0000000019" ShapeID="rectole0000000019" r:id="docRId39"/>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Bir kullanici son 24 saat icerisinde 3 ten fazla kez sahte/yanlis referans kodu ile kayit girisiminde bulursa bu kullanicinin ip si ve cookie bilgisi ile birlikte ClientBlock tablosuna bir kayit acilir ve gelecek 24 saat boyunca bu kullanicinin sisteme girisi engellenir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ClientBlock tablosunda kaydi bulunan kullanici sistem uzerindeki herhangi bir kaynaga/sayfaya erismeye calistiginda asagidaki hata ile karsilasir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572">
          <v:rect xmlns:o="urn:schemas-microsoft-com:office:office" xmlns:v="urn:schemas-microsoft-com:vml" id="rectole0000000020" style="width:432.000000pt;height:228.60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Dib" DrawAspect="Content" ObjectID="0000000020" ShapeID="rectole0000000020" r:id="docRId41"/>
        </w:object>
      </w:r>
    </w:p>
    <w:p>
      <w:pPr>
        <w:spacing w:before="0" w:after="20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KOD VE PROJE YAPISI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Visual Studio 2022 community Edition kullanilarak gelistirme yapildi. Solutuion 7 adet projeden olusmaktadir. Bunlar ;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1) Medilive.Assessment.Affiliate.Business - Is Katmani (Logic kismi agirlikli olarak bu bolumde yada ilgili kisimlara mumkun oldugunca bu katmandan erisim saglandi fakat iyilestirmeler yapilabilir)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2) Medilive.Assessment.Affiliate.Data - Data katmani , her turlu veri tabani erisimini saglayan kaynaklar ve db konfugirasyonlari bu katmanda yapildi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3) Medilive.Assessment.Affiliate.Dto - Data Transfer Objects ,  Katmanlar arasi veri tasiyan veri yapilari bu katmanda tanimlandi</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Medilive.Assessment.Affiliate.Mapping.Configuration - Object to Object mapping katmani , veri yapilari arasindaki iliskiler ve birbileri arasindaki eslesme/donusum islemlerinin konfigure edildigi katman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Medilive.Assessment.Core - Genel kullanima yonelik , Yardimci/Temel sinif ve tanimlarin bulundugu katman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Medilive.Assessment.Rules.Configuration - Is kurallarinin konfigure edildigi katman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Medilive.Assessment.Affiliate.WebApplication - Web Uygulamasi, sunum katmanina baglanti backend ,servislerinin ayaga kaldiran katman</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 Medilive.Assessment.Affiliate.Business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7632" w:dyaOrig="6960">
          <v:rect xmlns:o="urn:schemas-microsoft-com:office:office" xmlns:v="urn:schemas-microsoft-com:vml" id="rectole0000000021" style="width:381.600000pt;height:348.00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Dib" DrawAspect="Content" ObjectID="0000000021" ShapeID="rectole0000000021" r:id="docRId43"/>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Bu katmanda cogunlukla asil islemleri yapan siniflar bulunur mevcut projede AuthenticationManager,ReferenceDataManager ve AffiliateUseManager olmak uzere 3 adet is birimi bulunur bunlar kendi iclerinde diger kaynaklara erisir (db, harici webservisleri vb) ve bu erisimleri saglamak icin farkli servislere basvurabilirler</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Medilive.Assessment.Affiliate.Data</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6540" w:dyaOrig="7092">
          <v:rect xmlns:o="urn:schemas-microsoft-com:office:office" xmlns:v="urn:schemas-microsoft-com:vml" id="rectole0000000022" style="width:327.000000pt;height:354.60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Dib" DrawAspect="Content" ObjectID="0000000022" ShapeID="rectole0000000022" r:id="docRId45"/>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Veritabani konfigurasyonu (Db modelleri ve MediliveAffiliateDatabaseContext) ve tablo tanimlarinin yapildigi katmandir ilgili tablolara ait model tanimlari bu katmandadir ayrica db erisimini saglayan ve DbContext'kapsayan DataRepository sinifi buradan tanimlidir.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DB guncelleme ve olusturma isleminin yapilmasi icin gerekli kaynaklara erisimde kullanilan DesignTimeDatabaseContextFactory sinifida bu katmandadir </w:t>
      </w:r>
    </w:p>
    <w:p>
      <w:pPr>
        <w:spacing w:before="0" w:after="200" w:line="240"/>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Medilive.Assessment.Affiliate.Dto </w:t>
      </w:r>
    </w:p>
    <w:p>
      <w:pPr>
        <w:spacing w:before="0" w:after="200" w:line="240"/>
        <w:ind w:right="0" w:left="0" w:firstLine="0"/>
        <w:jc w:val="center"/>
        <w:rPr>
          <w:rFonts w:ascii="Calibri" w:hAnsi="Calibri" w:cs="Calibri" w:eastAsia="Calibri"/>
          <w:b/>
          <w:color w:val="auto"/>
          <w:spacing w:val="0"/>
          <w:position w:val="0"/>
          <w:sz w:val="22"/>
          <w:shd w:fill="auto" w:val="clear"/>
        </w:rPr>
      </w:pPr>
      <w:r>
        <w:object w:dxaOrig="7044" w:dyaOrig="7295">
          <v:rect xmlns:o="urn:schemas-microsoft-com:office:office" xmlns:v="urn:schemas-microsoft-com:vml" id="rectole0000000023" style="width:352.200000pt;height:364.75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Dib" DrawAspect="Content" ObjectID="0000000023" ShapeID="rectole0000000023" r:id="docRId47"/>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Request ve Responselar icin kullanilan butun DTO'lar bu katmanda tanimlanmistir</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4) Medilive.Assessment.Affiliate.Mapping.Configuration - Object to Object mapping katmani , veri yapilari arasindaki iliskiler ve birbileri arasindaki eslesme/donusum islemlerinin konfigure edildigi katman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5) Medilive.Assessment.Core - Genel kullanima yonelik , Yardimci/Temel sinif ve tanimlarin bulundugu katman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6) Medilive.Assessment.Rules.Configuration - Is kurallarinin konfigure edildigi katman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7) Medilive.Assessment.Affiliate.WebApplication - Web Uygulamasi, sunum katmanina baglanti backend ,servislerinin ayaga kaldiran katman</w:t>
      </w:r>
    </w:p>
    <w:p>
      <w:pPr>
        <w:spacing w:before="0" w:after="200" w:line="276"/>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Medilive.Assessment.Affiliate.Mapping.Configuration</w: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6779" w:dyaOrig="6707">
          <v:rect xmlns:o="urn:schemas-microsoft-com:office:office" xmlns:v="urn:schemas-microsoft-com:vml" id="rectole0000000024" style="width:338.950000pt;height:335.35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4" ShapeID="rectole0000000024" r:id="docRId49"/>
        </w:object>
      </w:r>
    </w:p>
    <w:p>
      <w:pPr>
        <w:spacing w:before="0" w:after="200" w:line="240"/>
        <w:ind w:right="0" w:left="0" w:firstLine="0"/>
        <w:jc w:val="center"/>
        <w:rPr>
          <w:rFonts w:ascii="Calibri" w:hAnsi="Calibri" w:cs="Calibri" w:eastAsia="Calibri"/>
          <w:color w:val="auto"/>
          <w:spacing w:val="0"/>
          <w:position w:val="0"/>
          <w:sz w:val="22"/>
          <w:shd w:fill="auto" w:val="clear"/>
        </w:rPr>
      </w:pPr>
      <w:r>
        <w:object w:dxaOrig="8640" w:dyaOrig="3348">
          <v:rect xmlns:o="urn:schemas-microsoft-com:office:office" xmlns:v="urn:schemas-microsoft-com:vml" id="rectole0000000025" style="width:432.000000pt;height:167.4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5" ShapeID="rectole0000000025" r:id="docRId51"/>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Object-to-Object eslesmeleri bu katmanda tanimlanmistir bu katmanda tanimlanmis olan mapping konfigurasyonlari IMappingServiceProvider tarafindan kullanilir. Program.cs icerisinde services kaydi yapilmasi ve mapping konfigurasyonlarininin ilgili servise (IMappingServiceProvider) tanitilmasi gerekir</w: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Medilive.Assessment.Core</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6252" w:dyaOrig="6779">
          <v:rect xmlns:o="urn:schemas-microsoft-com:office:office" xmlns:v="urn:schemas-microsoft-com:vml" id="rectole0000000026" style="width:312.600000pt;height:338.9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Dib" DrawAspect="Content" ObjectID="0000000026" ShapeID="rectole0000000026" r:id="docRId53"/>
        </w:object>
      </w:r>
    </w:p>
    <w:p>
      <w:pPr>
        <w:spacing w:before="0" w:after="200" w:line="276"/>
        <w:ind w:right="0" w:left="0" w:firstLine="0"/>
        <w:jc w:val="left"/>
        <w:rPr>
          <w:rFonts w:ascii="Calibri" w:hAnsi="Calibri" w:cs="Calibri" w:eastAsia="Calibri"/>
          <w:color w:val="auto"/>
          <w:spacing w:val="0"/>
          <w:position w:val="0"/>
          <w:sz w:val="22"/>
          <w:shd w:fill="auto" w:val="clear"/>
        </w:rPr>
      </w:pP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Genel kullanima yonelik JWTHelper Service, Google ReChaptcha service,RuleEngineService gibi servisler ve extension methodlar bu katmanda yazilmistir. Bu servisler genellikle program.cs dosyasi icerisinde DI mekanizmasina kaydedilerek kullanilirlar.</w:t>
      </w:r>
    </w:p>
    <w:p>
      <w:pPr>
        <w:spacing w:before="0" w:after="200" w:line="276"/>
        <w:ind w:right="0" w:left="0" w:firstLine="0"/>
        <w:jc w:val="center"/>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Medilive.Assessment.Rules.Configuration</w:t>
      </w:r>
    </w:p>
    <w:p>
      <w:pPr>
        <w:spacing w:before="0" w:after="200" w:line="240"/>
        <w:ind w:right="0" w:left="0" w:firstLine="0"/>
        <w:jc w:val="center"/>
        <w:rPr>
          <w:rFonts w:ascii="Calibri" w:hAnsi="Calibri" w:cs="Calibri" w:eastAsia="Calibri"/>
          <w:b/>
          <w:color w:val="auto"/>
          <w:spacing w:val="0"/>
          <w:position w:val="0"/>
          <w:sz w:val="22"/>
          <w:shd w:fill="auto" w:val="clear"/>
        </w:rPr>
      </w:pPr>
      <w:r>
        <w:object w:dxaOrig="6491" w:dyaOrig="6696">
          <v:rect xmlns:o="urn:schemas-microsoft-com:office:office" xmlns:v="urn:schemas-microsoft-com:vml" id="rectole0000000027" style="width:324.550000pt;height:334.8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Dib" DrawAspect="Content" ObjectID="0000000027" ShapeID="rectole0000000027" r:id="docRId55"/>
        </w:object>
      </w:r>
    </w:p>
    <w:p>
      <w:pPr>
        <w:spacing w:before="0" w:after="200" w:line="240"/>
        <w:ind w:right="0" w:left="0" w:firstLine="0"/>
        <w:jc w:val="center"/>
        <w:rPr>
          <w:rFonts w:ascii="Calibri" w:hAnsi="Calibri" w:cs="Calibri" w:eastAsia="Calibri"/>
          <w:color w:val="auto"/>
          <w:spacing w:val="0"/>
          <w:position w:val="0"/>
          <w:sz w:val="22"/>
          <w:shd w:fill="auto" w:val="clear"/>
        </w:rPr>
      </w:pPr>
    </w:p>
    <w:p>
      <w:pPr>
        <w:spacing w:before="0" w:after="200" w:line="276"/>
        <w:ind w:right="0" w:left="0" w:firstLine="0"/>
        <w:jc w:val="center"/>
        <w:rPr>
          <w:rFonts w:ascii="Calibri" w:hAnsi="Calibri" w:cs="Calibri" w:eastAsia="Calibri"/>
          <w:color w:val="auto"/>
          <w:spacing w:val="0"/>
          <w:position w:val="0"/>
          <w:sz w:val="22"/>
          <w:shd w:fill="auto" w:val="clear"/>
        </w:rPr>
      </w:pPr>
      <w:r>
        <w:object w:dxaOrig="9743" w:dyaOrig="3300">
          <v:rect xmlns:o="urn:schemas-microsoft-com:office:office" xmlns:v="urn:schemas-microsoft-com:vml" id="rectole0000000028" style="width:487.150000pt;height:165.00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8" ShapeID="rectole0000000028" r:id="docRId57"/>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Is kurali tanimlarinin kofigure edildigi katmandir bu konfigurasonlar daha sonra IRuleServiceProvider tarafindan kullanilirlar, kullanim icin bu kural tanimlarinin Program.cs icerisinde IRuleServiceProvider 'a tanitilmasi gerekir</w:t>
      </w:r>
    </w:p>
    <w:p>
      <w:pPr>
        <w:spacing w:before="0" w:after="200" w:line="276"/>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b/>
          <w:color w:val="auto"/>
          <w:spacing w:val="0"/>
          <w:position w:val="0"/>
          <w:sz w:val="22"/>
          <w:shd w:fill="auto" w:val="clear"/>
        </w:rPr>
        <w:t xml:space="preserve">Medilive.Assessment.Affiliate.WebApplication</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6384" w:dyaOrig="6840">
          <v:rect xmlns:o="urn:schemas-microsoft-com:office:office" xmlns:v="urn:schemas-microsoft-com:vml" id="rectole0000000029" style="width:319.200000pt;height:342.0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Dib" DrawAspect="Content" ObjectID="0000000029" ShapeID="rectole0000000029" r:id="docRId59"/>
        </w:objec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Sunum katmani ve back-end servisleri arasindaki erisimi saglayan katman, istemci tarafli calisan kodlar ,html dosyalari ve back-end erisimi saglayan erisim noktalari burada bulunur.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Back-end erisimleri 4 adet Controller  uzerinde bulunan action metodlar ile saglanir. </w:t>
      </w:r>
    </w:p>
    <w:p>
      <w:pPr>
        <w:spacing w:before="0" w:after="200" w:line="276"/>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Asagidaki resimde ise cesitli ekranlarin yonetimi icin yazilmis olan ve istemci tarafinda calisan javascript kodlari gorulabilir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6143" w:dyaOrig="4691">
          <v:rect xmlns:o="urn:schemas-microsoft-com:office:office" xmlns:v="urn:schemas-microsoft-com:vml" id="rectole0000000030" style="width:307.150000pt;height:234.55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Dib" DrawAspect="Content" ObjectID="0000000030" ShapeID="rectole0000000030" r:id="docRId61"/>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Cesitli ayarlar ve konfigurasyonlarin uygulamaya yuklenerek tanitilmasi islemi ise genellikle Program.cs icerisindedir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10260" w:dyaOrig="6851">
          <v:rect xmlns:o="urn:schemas-microsoft-com:office:office" xmlns:v="urn:schemas-microsoft-com:vml" id="rectole0000000031" style="width:513.000000pt;height:342.5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Dib" DrawAspect="Content" ObjectID="0000000031" ShapeID="rectole0000000031" r:id="docRId63"/>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Program.cs icersinde 2 adet middleware bulunur asagidaki resimde gorulen middleware hangi ekranlarin authenticate olmus userlar hangilerinin authenticate olmamis olan userlar tarafindan acilabilecegini belirler. authenticate olmus bir kullanici ornegin login yada registration sayfasini acmaya kalkarsa kendi anasayfasina authenticate olmamis bir kullanici ise ornegin authenticate bir sayfasyi acmaya calisirsa login sayfasina yonlendirilir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10260" w:dyaOrig="5532">
          <v:rect xmlns:o="urn:schemas-microsoft-com:office:office" xmlns:v="urn:schemas-microsoft-com:vml" id="rectole0000000032" style="width:513.000000pt;height:276.6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Dib" DrawAspect="Content" ObjectID="0000000032" ShapeID="rectole0000000032" r:id="docRId65"/>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Sayfalarin hangi auhenticate seviyeleri vertabanindaki Route tablosunda belirlenmistir\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4464">
          <v:rect xmlns:o="urn:schemas-microsoft-com:office:office" xmlns:v="urn:schemas-microsoft-com:vml" id="rectole0000000033" style="width:432.000000pt;height:223.20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Dib" DrawAspect="Content" ObjectID="0000000033" ShapeID="rectole0000000033" r:id="docRId67"/>
        </w:objec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Diger bir middleware ise kullanicinin sahte/yanlis referans kodu kullanarak son 24 saat icerisinde 3 ten fazla kez kayit girisiminde bulunumasi sebebiyle bloklanip bloklanmadigini kontrol eder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Bir kullanici siteye ilk girdiginde eger daha once atama yapilmamis ise sistem kendisine IdentificationCookite isimli bir cookie atamasi yapar.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Kullanici eger referans kodu ile kayit acmaya calisirsa her basarili yada basarisiz denemesi ip adresi (ip numarasi olarak kaydedilir) , IdentificationCookie ,referans kodu ,islem tarih ve saati ile birlikte </w:t>
      </w:r>
      <w:r>
        <w:rPr>
          <w:rFonts w:ascii="Calibri" w:hAnsi="Calibri" w:cs="Calibri" w:eastAsia="Calibri"/>
          <w:b/>
          <w:color w:val="auto"/>
          <w:spacing w:val="0"/>
          <w:position w:val="0"/>
          <w:sz w:val="22"/>
          <w:shd w:fill="auto" w:val="clear"/>
        </w:rPr>
        <w:t xml:space="preserve">RegistrationReferralCodeAudit</w:t>
      </w:r>
      <w:r>
        <w:rPr>
          <w:rFonts w:ascii="Calibri" w:hAnsi="Calibri" w:cs="Calibri" w:eastAsia="Calibri"/>
          <w:color w:val="auto"/>
          <w:spacing w:val="0"/>
          <w:position w:val="0"/>
          <w:sz w:val="22"/>
          <w:shd w:fill="auto" w:val="clear"/>
        </w:rPr>
        <w:t xml:space="preserve"> tablosuna kaydedilir. Bir kullanici gecersiz bir referans kodu ile kayit acmaya calisirsa bu kullanicinin son 24 saat icerisinde 3 den fazla kez gecersiz referans kodu ile kayit girisimi olup olmadigi </w:t>
      </w:r>
      <w:r>
        <w:rPr>
          <w:rFonts w:ascii="Calibri" w:hAnsi="Calibri" w:cs="Calibri" w:eastAsia="Calibri"/>
          <w:b/>
          <w:color w:val="auto"/>
          <w:spacing w:val="0"/>
          <w:position w:val="0"/>
          <w:sz w:val="22"/>
          <w:shd w:fill="auto" w:val="clear"/>
        </w:rPr>
        <w:t xml:space="preserve">RegistrationReferralCodeAudit </w:t>
      </w:r>
      <w:r>
        <w:rPr>
          <w:rFonts w:ascii="Calibri" w:hAnsi="Calibri" w:cs="Calibri" w:eastAsia="Calibri"/>
          <w:color w:val="auto"/>
          <w:spacing w:val="0"/>
          <w:position w:val="0"/>
          <w:sz w:val="22"/>
          <w:shd w:fill="auto" w:val="clear"/>
        </w:rPr>
        <w:t xml:space="preserve">tablosundan kontrol edilir eger basarisiz girisim sayisi 3 ise </w:t>
      </w:r>
      <w:r>
        <w:rPr>
          <w:rFonts w:ascii="Calibri" w:hAnsi="Calibri" w:cs="Calibri" w:eastAsia="Calibri"/>
          <w:b/>
          <w:color w:val="auto"/>
          <w:spacing w:val="0"/>
          <w:position w:val="0"/>
          <w:sz w:val="22"/>
          <w:shd w:fill="auto" w:val="clear"/>
        </w:rPr>
        <w:t xml:space="preserve">ClientBlock</w:t>
      </w:r>
      <w:r>
        <w:rPr>
          <w:rFonts w:ascii="Calibri" w:hAnsi="Calibri" w:cs="Calibri" w:eastAsia="Calibri"/>
          <w:color w:val="auto"/>
          <w:spacing w:val="0"/>
          <w:position w:val="0"/>
          <w:sz w:val="22"/>
          <w:shd w:fill="auto" w:val="clear"/>
        </w:rPr>
        <w:t xml:space="preserve"> tablosuna kullanicinin ip adresi (ip numarasi olarak kaydedilir) , IdentificationCookie si ile birlikte bir kayit acilir.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Asagidaki resimde gorulen middleware, bir kullanici uygulamaya her request gonderdiginde </w:t>
      </w:r>
      <w:r>
        <w:rPr>
          <w:rFonts w:ascii="Calibri" w:hAnsi="Calibri" w:cs="Calibri" w:eastAsia="Calibri"/>
          <w:b/>
          <w:color w:val="auto"/>
          <w:spacing w:val="0"/>
          <w:position w:val="0"/>
          <w:sz w:val="22"/>
          <w:shd w:fill="auto" w:val="clear"/>
        </w:rPr>
        <w:t xml:space="preserve">ClientBlock</w:t>
      </w:r>
      <w:r>
        <w:rPr>
          <w:rFonts w:ascii="Calibri" w:hAnsi="Calibri" w:cs="Calibri" w:eastAsia="Calibri"/>
          <w:color w:val="auto"/>
          <w:spacing w:val="0"/>
          <w:position w:val="0"/>
          <w:sz w:val="22"/>
          <w:shd w:fill="auto" w:val="clear"/>
        </w:rPr>
        <w:t xml:space="preserve"> tablosunda bu kullanicinin ip adresi yada IdentificationCookiesi ile aktif bir kayit olup olmadigini kontrol eder eger aktif bir kayit varsa kullaniciya "Bad Request" hatasi dondurur (tabiki bu degistirilebilir).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10175" w:dyaOrig="6192">
          <v:rect xmlns:o="urn:schemas-microsoft-com:office:office" xmlns:v="urn:schemas-microsoft-com:vml" id="rectole0000000034" style="width:508.750000pt;height:309.6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Dib" DrawAspect="Content" ObjectID="0000000034" ShapeID="rectole0000000034" r:id="docRId69"/>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Yukaridaki iki middleware extension olarak da yazilip daha kullanisli bir halede getirilebilir.</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Authentication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Kullanicilarin Login olup olmadigi kontrolu kullanici basarili bir sekilde login olduktan sonra olusturulan JWT token kontrolu ile saglanir kullanici her request attiginda Program.cs icerisindeki middleware ile (UseJwt) user olusturulur ve gerekli kontroller saglanir. JWT islemleri icin </w:t>
      </w:r>
      <w:r>
        <w:rPr>
          <w:rFonts w:ascii="Cascadia Mono" w:hAnsi="Cascadia Mono" w:cs="Cascadia Mono" w:eastAsia="Cascadia Mono"/>
          <w:color w:val="000000"/>
          <w:spacing w:val="0"/>
          <w:position w:val="0"/>
          <w:sz w:val="19"/>
          <w:shd w:fill="auto" w:val="clear"/>
        </w:rPr>
        <w:t xml:space="preserve">Medilive.Assessment.Core.Tools.Jwt</w:t>
      </w:r>
      <w:r>
        <w:rPr>
          <w:rFonts w:ascii="Cascadia Mono" w:hAnsi="Cascadia Mono" w:cs="Cascadia Mono" w:eastAsia="Cascadia Mono"/>
          <w:color w:val="000000"/>
          <w:spacing w:val="0"/>
          <w:position w:val="0"/>
          <w:sz w:val="19"/>
          <w:shd w:fill="auto" w:val="clear"/>
        </w:rPr>
        <w:t xml:space="preserve"> </w:t>
      </w:r>
      <w:r>
        <w:rPr>
          <w:rFonts w:ascii="Calibri" w:hAnsi="Calibri" w:cs="Calibri" w:eastAsia="Calibri"/>
          <w:color w:val="auto"/>
          <w:spacing w:val="0"/>
          <w:position w:val="0"/>
          <w:sz w:val="22"/>
          <w:shd w:fill="auto" w:val="clear"/>
        </w:rPr>
        <w:t xml:space="preserve">icerisindeki JwtHelper ve diger siniflar kullanilir </w:t>
      </w:r>
    </w:p>
    <w:p>
      <w:pPr>
        <w:spacing w:before="0" w:after="200" w:line="240"/>
        <w:ind w:right="0" w:left="0" w:firstLine="0"/>
        <w:jc w:val="center"/>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Konfigurasyon</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Konfigurasyona ait bilgiler ve bazi sifreler cogunlukla </w:t>
      </w:r>
      <w:r>
        <w:rPr>
          <w:rFonts w:ascii="Calibri" w:hAnsi="Calibri" w:cs="Calibri" w:eastAsia="Calibri"/>
          <w:b/>
          <w:color w:val="auto"/>
          <w:spacing w:val="0"/>
          <w:position w:val="0"/>
          <w:sz w:val="22"/>
          <w:shd w:fill="auto" w:val="clear"/>
        </w:rPr>
        <w:t xml:space="preserve">Medilive.Assessment.Affiliate.WebApplication  </w:t>
      </w:r>
      <w:r>
        <w:rPr>
          <w:rFonts w:ascii="Calibri" w:hAnsi="Calibri" w:cs="Calibri" w:eastAsia="Calibri"/>
          <w:color w:val="auto"/>
          <w:spacing w:val="0"/>
          <w:position w:val="0"/>
          <w:sz w:val="22"/>
          <w:shd w:fill="auto" w:val="clear"/>
        </w:rPr>
        <w:t xml:space="preserve">projesindeki </w:t>
      </w:r>
      <w:r>
        <w:rPr>
          <w:rFonts w:ascii="Calibri" w:hAnsi="Calibri" w:cs="Calibri" w:eastAsia="Calibri"/>
          <w:b/>
          <w:color w:val="auto"/>
          <w:spacing w:val="0"/>
          <w:position w:val="0"/>
          <w:sz w:val="22"/>
          <w:shd w:fill="auto" w:val="clear"/>
        </w:rPr>
        <w:t xml:space="preserve">appsettings.json</w:t>
      </w:r>
      <w:r>
        <w:rPr>
          <w:rFonts w:ascii="Calibri" w:hAnsi="Calibri" w:cs="Calibri" w:eastAsia="Calibri"/>
          <w:color w:val="auto"/>
          <w:spacing w:val="0"/>
          <w:position w:val="0"/>
          <w:sz w:val="22"/>
          <w:shd w:fill="auto" w:val="clear"/>
        </w:rPr>
        <w:t xml:space="preserve"> dosyasi icerisinde tutulur. Db ayagi kaldirmak icin gerekli design time connection string i </w:t>
      </w:r>
      <w:r>
        <w:rPr>
          <w:rFonts w:ascii="Calibri" w:hAnsi="Calibri" w:cs="Calibri" w:eastAsia="Calibri"/>
          <w:b/>
          <w:color w:val="auto"/>
          <w:spacing w:val="0"/>
          <w:position w:val="0"/>
          <w:sz w:val="22"/>
          <w:shd w:fill="auto" w:val="clear"/>
        </w:rPr>
        <w:t xml:space="preserve">Medilive.Assessment.Affiliate.Data</w:t>
      </w:r>
      <w:r>
        <w:rPr>
          <w:rFonts w:ascii="Calibri" w:hAnsi="Calibri" w:cs="Calibri" w:eastAsia="Calibri"/>
          <w:color w:val="auto"/>
          <w:spacing w:val="0"/>
          <w:position w:val="0"/>
          <w:sz w:val="22"/>
          <w:shd w:fill="auto" w:val="clear"/>
        </w:rPr>
        <w:t xml:space="preserve"> projesindeki </w:t>
      </w:r>
      <w:r>
        <w:rPr>
          <w:rFonts w:ascii="Calibri" w:hAnsi="Calibri" w:cs="Calibri" w:eastAsia="Calibri"/>
          <w:b/>
          <w:color w:val="auto"/>
          <w:spacing w:val="0"/>
          <w:position w:val="0"/>
          <w:sz w:val="22"/>
          <w:shd w:fill="auto" w:val="clear"/>
        </w:rPr>
        <w:t xml:space="preserve">DesignTimeDatabaseContextFactory.cs</w:t>
      </w:r>
      <w:r>
        <w:rPr>
          <w:rFonts w:ascii="Calibri" w:hAnsi="Calibri" w:cs="Calibri" w:eastAsia="Calibri"/>
          <w:color w:val="auto"/>
          <w:spacing w:val="0"/>
          <w:position w:val="0"/>
          <w:sz w:val="22"/>
          <w:shd w:fill="auto" w:val="clear"/>
        </w:rPr>
        <w:t xml:space="preserve"> dosyasinda tanimlidir ve buradan guncellenmesi gerekir.</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10200" w:dyaOrig="5267">
          <v:rect xmlns:o="urn:schemas-microsoft-com:office:office" xmlns:v="urn:schemas-microsoft-com:vml" id="rectole0000000035" style="width:510.000000pt;height:263.3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Dib" DrawAspect="Content" ObjectID="0000000035" ShapeID="rectole0000000035" r:id="docRId71"/>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veritabanini ayaga kaldirmak icin </w:t>
      </w:r>
      <w:r>
        <w:rPr>
          <w:rFonts w:ascii="Calibri" w:hAnsi="Calibri" w:cs="Calibri" w:eastAsia="Calibri"/>
          <w:b/>
          <w:color w:val="auto"/>
          <w:spacing w:val="0"/>
          <w:position w:val="0"/>
          <w:sz w:val="22"/>
          <w:shd w:fill="auto" w:val="clear"/>
        </w:rPr>
        <w:t xml:space="preserve">Medilive.Assessment.Affiliate.Data </w:t>
      </w:r>
      <w:r>
        <w:rPr>
          <w:rFonts w:ascii="Calibri" w:hAnsi="Calibri" w:cs="Calibri" w:eastAsia="Calibri"/>
          <w:color w:val="auto"/>
          <w:spacing w:val="0"/>
          <w:position w:val="0"/>
          <w:sz w:val="22"/>
          <w:shd w:fill="auto" w:val="clear"/>
        </w:rPr>
        <w:t xml:space="preserve">projesi </w:t>
      </w:r>
      <w:r>
        <w:rPr>
          <w:rFonts w:ascii="Calibri" w:hAnsi="Calibri" w:cs="Calibri" w:eastAsia="Calibri"/>
          <w:b/>
          <w:color w:val="auto"/>
          <w:spacing w:val="0"/>
          <w:position w:val="0"/>
          <w:sz w:val="22"/>
          <w:shd w:fill="auto" w:val="clear"/>
        </w:rPr>
        <w:t xml:space="preserve">startup projesi olarak </w:t>
      </w:r>
      <w:r>
        <w:rPr>
          <w:rFonts w:ascii="Calibri" w:hAnsi="Calibri" w:cs="Calibri" w:eastAsia="Calibri"/>
          <w:color w:val="auto"/>
          <w:spacing w:val="0"/>
          <w:position w:val="0"/>
          <w:sz w:val="22"/>
          <w:shd w:fill="auto" w:val="clear"/>
        </w:rPr>
        <w:t xml:space="preserve">secilerek </w:t>
      </w:r>
      <w:r>
        <w:rPr>
          <w:rFonts w:ascii="Calibri" w:hAnsi="Calibri" w:cs="Calibri" w:eastAsia="Calibri"/>
          <w:b/>
          <w:color w:val="auto"/>
          <w:spacing w:val="0"/>
          <w:position w:val="0"/>
          <w:sz w:val="22"/>
          <w:shd w:fill="auto" w:val="clear"/>
        </w:rPr>
        <w:t xml:space="preserve">Microsoft.EntityFramworkCore.Design </w:t>
      </w:r>
      <w:r>
        <w:rPr>
          <w:rFonts w:ascii="Calibri" w:hAnsi="Calibri" w:cs="Calibri" w:eastAsia="Calibri"/>
          <w:color w:val="auto"/>
          <w:spacing w:val="0"/>
          <w:position w:val="0"/>
          <w:sz w:val="22"/>
          <w:shd w:fill="auto" w:val="clear"/>
        </w:rPr>
        <w:t xml:space="preserve">ve </w:t>
      </w:r>
      <w:r>
        <w:rPr>
          <w:rFonts w:ascii="Calibri" w:hAnsi="Calibri" w:cs="Calibri" w:eastAsia="Calibri"/>
          <w:b/>
          <w:color w:val="auto"/>
          <w:spacing w:val="0"/>
          <w:position w:val="0"/>
          <w:sz w:val="22"/>
          <w:shd w:fill="auto" w:val="clear"/>
        </w:rPr>
        <w:t xml:space="preserve">Microsoft.EntityFramworkCore.Toos </w:t>
      </w:r>
      <w:r>
        <w:rPr>
          <w:rFonts w:ascii="Calibri" w:hAnsi="Calibri" w:cs="Calibri" w:eastAsia="Calibri"/>
          <w:color w:val="auto"/>
          <w:spacing w:val="0"/>
          <w:position w:val="0"/>
          <w:sz w:val="22"/>
          <w:shd w:fill="auto" w:val="clear"/>
        </w:rPr>
        <w:t xml:space="preserve">paketleri projeye eklenmelidir. daha sonra ise </w:t>
      </w:r>
      <w:r>
        <w:rPr>
          <w:rFonts w:ascii="Calibri" w:hAnsi="Calibri" w:cs="Calibri" w:eastAsia="Calibri"/>
          <w:b/>
          <w:color w:val="auto"/>
          <w:spacing w:val="0"/>
          <w:position w:val="0"/>
          <w:sz w:val="22"/>
          <w:shd w:fill="auto" w:val="clear"/>
        </w:rPr>
        <w:t xml:space="preserve">Terminal penceresinde sirasi ile asagidaki komutlar calistirilabilir</w:t>
      </w: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dotnet ef migrations add Initial</w:t>
      </w:r>
    </w:p>
    <w:p>
      <w:pPr>
        <w:spacing w:before="0" w:after="200" w:line="240"/>
        <w:ind w:right="0" w:left="0" w:firstLine="0"/>
        <w:jc w:val="left"/>
        <w:rPr>
          <w:rFonts w:ascii="Calibri" w:hAnsi="Calibri" w:cs="Calibri" w:eastAsia="Calibri"/>
          <w:b/>
          <w:color w:val="auto"/>
          <w:spacing w:val="0"/>
          <w:position w:val="0"/>
          <w:sz w:val="22"/>
          <w:shd w:fill="auto" w:val="clear"/>
        </w:rPr>
      </w:pPr>
      <w:r>
        <w:rPr>
          <w:rFonts w:ascii="Calibri" w:hAnsi="Calibri" w:cs="Calibri" w:eastAsia="Calibri"/>
          <w:b/>
          <w:color w:val="auto"/>
          <w:spacing w:val="0"/>
          <w:position w:val="0"/>
          <w:sz w:val="22"/>
          <w:shd w:fill="auto" w:val="clear"/>
        </w:rPr>
        <w:t xml:space="preserve">dotnet ef database update</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Bazi Bilgiler:</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Connection String :  Server=localhost;Database=AffiliateProgram;User Id=sa;Password=******;TrustServerCertificate=True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Login/Authentication Icin Jwt Sifresi : d0c53fec3f2a4664b6ff5dc3a23345fb</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Referans  kodu olusturma /Valide etme Jwt Sifresi : 13464a06eeb446c8b516a18c8dfeba50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Google Recaptcha Url : </w:t>
      </w:r>
      <w:hyperlink xmlns:r="http://schemas.openxmlformats.org/officeDocument/2006/relationships" r:id="docRId73">
        <w:r>
          <w:rPr>
            <w:rFonts w:ascii="Calibri" w:hAnsi="Calibri" w:cs="Calibri" w:eastAsia="Calibri"/>
            <w:color w:val="0000FF"/>
            <w:spacing w:val="0"/>
            <w:position w:val="0"/>
            <w:sz w:val="22"/>
            <w:u w:val="single"/>
            <w:shd w:fill="auto" w:val="clear"/>
          </w:rPr>
          <w:t xml:space="preserve">https://www.google.com/recaptcha/api/siteverify</w:t>
        </w:r>
      </w:hyperlink>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Google Recaptcha Public Key : 6LfyG20lAAAAAOpvpw5dXXB8tNzbrMEW6qTxAdQv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Google Recaptcha Private Key : 6LfyG20lAAAAAJtFx0isnwv3JE2LDDrDqWCqPoh7</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Referans Kodu olusturma :</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Kayit referans kodu basit bir Jwt token dir normalde icerisinde bir bilgi yok fakat ben asagidaki sekilde bir yapi ile (her seferinde payload a farkli bir guid ekledim) farkli keyler olusturdum</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  "uid": "ea7c9dba-294a-48cb-9f27-0ea5081db65c"</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w: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token icin </w:t>
      </w:r>
      <w:hyperlink xmlns:r="http://schemas.openxmlformats.org/officeDocument/2006/relationships" r:id="docRId74">
        <w:r>
          <w:rPr>
            <w:rFonts w:ascii="Calibri" w:hAnsi="Calibri" w:cs="Calibri" w:eastAsia="Calibri"/>
            <w:color w:val="0000FF"/>
            <w:spacing w:val="0"/>
            <w:position w:val="0"/>
            <w:sz w:val="22"/>
            <w:u w:val="single"/>
            <w:shd w:fill="auto" w:val="clear"/>
          </w:rPr>
          <w:t xml:space="preserve">https://jwt.io/</w:t>
        </w:r>
      </w:hyperlink>
      <w:r>
        <w:rPr>
          <w:rFonts w:ascii="Calibri" w:hAnsi="Calibri" w:cs="Calibri" w:eastAsia="Calibri"/>
          <w:color w:val="auto"/>
          <w:spacing w:val="0"/>
          <w:position w:val="0"/>
          <w:sz w:val="22"/>
          <w:shd w:fill="auto" w:val="clear"/>
        </w:rPr>
        <w:t xml:space="preserve"> tool'u kullanilabilir </w:t>
      </w:r>
    </w:p>
    <w:p>
      <w:pPr>
        <w:spacing w:before="0" w:after="200" w:line="240"/>
        <w:ind w:right="0" w:left="0" w:firstLine="0"/>
        <w:jc w:val="left"/>
        <w:rPr>
          <w:rFonts w:ascii="Calibri" w:hAnsi="Calibri" w:cs="Calibri" w:eastAsia="Calibri"/>
          <w:color w:val="auto"/>
          <w:spacing w:val="0"/>
          <w:position w:val="0"/>
          <w:sz w:val="22"/>
          <w:shd w:fill="auto" w:val="clear"/>
        </w:rPr>
      </w:pPr>
      <w:r>
        <w:object w:dxaOrig="8640" w:dyaOrig="5040">
          <v:rect xmlns:o="urn:schemas-microsoft-com:office:office" xmlns:v="urn:schemas-microsoft-com:vml" id="rectole0000000036" style="width:432.000000pt;height:252.000000pt" o:preferrelative="t" o:ole="">
            <o:lock v:ext="edit"/>
            <v:imagedata xmlns:r="http://schemas.openxmlformats.org/officeDocument/2006/relationships" r:id="docRId76" o:title=""/>
          </v:rect>
          <o:OLEObject xmlns:r="http://schemas.openxmlformats.org/officeDocument/2006/relationships" xmlns:o="urn:schemas-microsoft-com:office:office" Type="Embed" ProgID="StaticDib" DrawAspect="Content" ObjectID="0000000036" ShapeID="rectole0000000036" r:id="docRId75"/>
        </w:object>
      </w:r>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yukaridaki resimde bulunan token icin asagidaki url kullanilabilir</w:t>
      </w:r>
    </w:p>
    <w:p>
      <w:pPr>
        <w:spacing w:before="0" w:after="200" w:line="240"/>
        <w:ind w:right="0" w:left="0" w:firstLine="0"/>
        <w:jc w:val="left"/>
        <w:rPr>
          <w:rFonts w:ascii="Calibri" w:hAnsi="Calibri" w:cs="Calibri" w:eastAsia="Calibri"/>
          <w:color w:val="auto"/>
          <w:spacing w:val="0"/>
          <w:position w:val="0"/>
          <w:sz w:val="22"/>
          <w:shd w:fill="auto" w:val="clear"/>
        </w:rPr>
      </w:pPr>
      <w:hyperlink xmlns:r="http://schemas.openxmlformats.org/officeDocument/2006/relationships" r:id="docRId77">
        <w:r>
          <w:rPr>
            <w:rFonts w:ascii="Calibri" w:hAnsi="Calibri" w:cs="Calibri" w:eastAsia="Calibri"/>
            <w:color w:val="0000FF"/>
            <w:spacing w:val="0"/>
            <w:position w:val="0"/>
            <w:sz w:val="22"/>
            <w:u w:val="single"/>
            <w:shd w:fill="auto" w:val="clear"/>
          </w:rPr>
          <w:t xml:space="preserve">http://localhost:5298/new-user-registration?referralCode=eyJhbGciOiJIUzI1NiIsInR5cCI6IkpXVCJ9.eyJ1aWQiOiJlYTdjOWRiYS0yOTRiLTQ4Y2ItOWYyNy0wZWE1MDgxZGI2NWMifQ.Bwom0_BoEQ--TK5jlON-VlS-o35JH6eGOj80yuot98Q</w:t>
        </w:r>
      </w:hyperlink>
    </w:p>
    <w:p>
      <w:pPr>
        <w:spacing w:before="0" w:after="200" w:line="240"/>
        <w:ind w:right="0" w:left="0" w:firstLine="0"/>
        <w:jc w:val="left"/>
        <w:rPr>
          <w:rFonts w:ascii="Calibri" w:hAnsi="Calibri" w:cs="Calibri" w:eastAsia="Calibri"/>
          <w:color w:val="auto"/>
          <w:spacing w:val="0"/>
          <w:position w:val="0"/>
          <w:sz w:val="22"/>
          <w:shd w:fill="auto" w:val="clear"/>
        </w:rPr>
      </w:pPr>
      <w:r>
        <w:rPr>
          <w:rFonts w:ascii="Calibri" w:hAnsi="Calibri" w:cs="Calibri" w:eastAsia="Calibri"/>
          <w:color w:val="auto"/>
          <w:spacing w:val="0"/>
          <w:position w:val="0"/>
          <w:sz w:val="22"/>
          <w:shd w:fill="auto" w:val="clear"/>
        </w:rPr>
        <w:t xml:space="preserve">Object to Object mapping icin </w:t>
      </w:r>
      <w:hyperlink xmlns:r="http://schemas.openxmlformats.org/officeDocument/2006/relationships" r:id="docRId78">
        <w:r>
          <w:rPr>
            <w:rFonts w:ascii="Calibri" w:hAnsi="Calibri" w:cs="Calibri" w:eastAsia="Calibri"/>
            <w:color w:val="0000FF"/>
            <w:spacing w:val="0"/>
            <w:position w:val="0"/>
            <w:sz w:val="22"/>
            <w:u w:val="single"/>
            <w:shd w:fill="auto" w:val="clear"/>
          </w:rPr>
          <w:t xml:space="preserve">https://github.com/mguler/MappingProviderCore</w:t>
        </w:r>
      </w:hyperlink>
      <w:r>
        <w:rPr>
          <w:rFonts w:ascii="Calibri" w:hAnsi="Calibri" w:cs="Calibri" w:eastAsia="Calibri"/>
          <w:color w:val="auto"/>
          <w:spacing w:val="0"/>
          <w:position w:val="0"/>
          <w:sz w:val="22"/>
          <w:shd w:fill="auto" w:val="clear"/>
        </w:rPr>
        <w:t xml:space="preserve"> adresindeki library'i kullandim (framework'u net 7 olarak degistirmek gerekli)</w:t>
      </w: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p>
      <w:pPr>
        <w:spacing w:before="0" w:after="200" w:line="240"/>
        <w:ind w:right="0" w:left="0" w:firstLine="0"/>
        <w:jc w:val="left"/>
        <w:rPr>
          <w:rFonts w:ascii="Calibri" w:hAnsi="Calibri" w:cs="Calibri" w:eastAsia="Calibri"/>
          <w:color w:val="auto"/>
          <w:spacing w:val="0"/>
          <w:position w:val="0"/>
          <w:sz w:val="22"/>
          <w:shd w:fill="auto" w:val="clear"/>
        </w:rPr>
      </w:pPr>
    </w:p>
  </w:body>
</w:document>
</file>

<file path=word/numbering.xml><?xml version="1.0" encoding="utf-8"?>
<w:numbering xmlns:w="http://schemas.openxmlformats.org/wordprocessingml/2006/main"/>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embeddings/oleObject36.bin" Id="docRId75" Type="http://schemas.openxmlformats.org/officeDocument/2006/relationships/oleObject" /><Relationship Target="embeddings/oleObject34.bin" Id="docRId69" Type="http://schemas.openxmlformats.org/officeDocument/2006/relationships/oleObject" /><Relationship Target="media/image17.wmf" Id="docRId36" Type="http://schemas.openxmlformats.org/officeDocument/2006/relationships/image" /><Relationship Target="embeddings/oleObject26.bin" Id="docRId53" Type="http://schemas.openxmlformats.org/officeDocument/2006/relationships/oleObject" /><Relationship Target="media/image29.wmf" Id="docRId60"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media/image28.wmf" Id="docRId58" Type="http://schemas.openxmlformats.org/officeDocument/2006/relationships/image" /><Relationship TargetMode="External" Target="https://github.com/mguler/MappingProviderCore" Id="docRId78" Type="http://schemas.openxmlformats.org/officeDocument/2006/relationships/hyperlink" /><Relationship Target="embeddings/oleObject9.bin" Id="docRId18" Type="http://schemas.openxmlformats.org/officeDocument/2006/relationships/oleObject" /><Relationship Target="embeddings/oleObject1.bin" Id="docRId2" Type="http://schemas.openxmlformats.org/officeDocument/2006/relationships/oleObject" /><Relationship Target="media/image18.wmf" Id="docRId38" Type="http://schemas.openxmlformats.org/officeDocument/2006/relationships/image" /><Relationship Target="embeddings/oleObject25.bin" Id="docRId51" Type="http://schemas.openxmlformats.org/officeDocument/2006/relationships/oleObject" /><Relationship Target="embeddings/oleObject35.bin" Id="docRId71" Type="http://schemas.openxmlformats.org/officeDocument/2006/relationships/oleObject" /><Relationship Target="media/image5.wmf" Id="docRId11" Type="http://schemas.openxmlformats.org/officeDocument/2006/relationships/image" /><Relationship TargetMode="External" Target="http://localhost:5298/new-user-registration?referralCode=eyJhbGciOiJIUzI1NiIsInR5cCI6IkpXVCJ9.eyJ1aWQiOiJlYTdjOWRiYS0yOTRhLTQ4Y2ItOWYyNy0wZWE1MDgxZGI2NWMifQ.-J2abAzbDOCLrQAGuB_CYbrDHSWyF_IG-yefiVsue20" Id="docRId26" Type="http://schemas.openxmlformats.org/officeDocument/2006/relationships/hyperlink" /><Relationship Target="embeddings/oleObject15.bin" Id="docRId31" Type="http://schemas.openxmlformats.org/officeDocument/2006/relationships/oleObject" /><Relationship Target="media/image20.wmf" Id="docRId42" Type="http://schemas.openxmlformats.org/officeDocument/2006/relationships/image" /><Relationship Target="media/image27.wmf" Id="docRId56" Type="http://schemas.openxmlformats.org/officeDocument/2006/relationships/image" /><Relationship Target="embeddings/oleObject32.bin" Id="docRId65" Type="http://schemas.openxmlformats.org/officeDocument/2006/relationships/oleObject" /><Relationship Target="embeddings/oleObject2.bin" Id="docRId4" Type="http://schemas.openxmlformats.org/officeDocument/2006/relationships/oleObject" /><Relationship TargetMode="External" Target="https://www.google.com/recaptcha/api/siteverify" Id="docRId73" Type="http://schemas.openxmlformats.org/officeDocument/2006/relationships/hyperlink" /><Relationship Target="media/image8.wmf" Id="docRId17" Type="http://schemas.openxmlformats.org/officeDocument/2006/relationships/image" /><Relationship Target="embeddings/oleObject12.bin" Id="docRId24" Type="http://schemas.openxmlformats.org/officeDocument/2006/relationships/oleObject" /><Relationship Target="embeddings/oleObject16.bin" Id="docRId33" Type="http://schemas.openxmlformats.org/officeDocument/2006/relationships/oleObject" /><Relationship Target="media/image21.wmf" Id="docRId44" Type="http://schemas.openxmlformats.org/officeDocument/2006/relationships/image" /><Relationship Target="media/image26.wmf" Id="docRId54" Type="http://schemas.openxmlformats.org/officeDocument/2006/relationships/image" /><Relationship Target="embeddings/oleObject31.bin" Id="docRId63" Type="http://schemas.openxmlformats.org/officeDocument/2006/relationships/oleObject" /><Relationship TargetMode="External" Target="https://jwt.io/" Id="docRId74" Type="http://schemas.openxmlformats.org/officeDocument/2006/relationships/hyperlink" /><Relationship Target="styles.xml" Id="docRId80" Type="http://schemas.openxmlformats.org/officeDocument/2006/relationships/styles"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embeddings/oleObject17.bin" Id="docRId35" Type="http://schemas.openxmlformats.org/officeDocument/2006/relationships/oleObject" /><Relationship Target="media/image22.wmf" Id="docRId46" Type="http://schemas.openxmlformats.org/officeDocument/2006/relationships/image" /><Relationship Target="media/image25.wmf" Id="docRId52" Type="http://schemas.openxmlformats.org/officeDocument/2006/relationships/image" /><Relationship Target="embeddings/oleObject30.bin" Id="docRId61" Type="http://schemas.openxmlformats.org/officeDocument/2006/relationships/oleObject" /><Relationship Target="media/image36.wmf" Id="docRId76"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embeddings/oleObject20.bin" Id="docRId41" Type="http://schemas.openxmlformats.org/officeDocument/2006/relationships/oleObject" /><Relationship Target="media/image33.wmf" Id="docRId68" Type="http://schemas.openxmlformats.org/officeDocument/2006/relationships/image" /><Relationship Target="embeddings/oleObject4.bin" Id="docRId8" Type="http://schemas.openxmlformats.org/officeDocument/2006/relationships/oleObject" /><Relationship Target="media/image13.wmf" Id="docRId28" Type="http://schemas.openxmlformats.org/officeDocument/2006/relationships/image" /><Relationship Target="media/image1.wmf" Id="docRId3" Type="http://schemas.openxmlformats.org/officeDocument/2006/relationships/image" /><Relationship Target="embeddings/oleObject18.bin" Id="docRId37" Type="http://schemas.openxmlformats.org/officeDocument/2006/relationships/oleObject" /><Relationship Target="media/image23.wmf" Id="docRId48" Type="http://schemas.openxmlformats.org/officeDocument/2006/relationships/image" /><Relationship Target="media/image24.wmf" Id="docRId50" Type="http://schemas.openxmlformats.org/officeDocument/2006/relationships/image" /><Relationship Target="media/image34.wmf" Id="docRId70" Type="http://schemas.openxmlformats.org/officeDocument/2006/relationships/image" /><Relationship Target="embeddings/oleObject5.bin" Id="docRId10" Type="http://schemas.openxmlformats.org/officeDocument/2006/relationships/oleObject" /><Relationship Target="embeddings/oleObject13.bin" Id="docRId27" Type="http://schemas.openxmlformats.org/officeDocument/2006/relationships/oleObject" /><Relationship Target="media/image14.wmf" Id="docRId30" Type="http://schemas.openxmlformats.org/officeDocument/2006/relationships/image" /><Relationship Target="embeddings/oleObject21.bin" Id="docRId43" Type="http://schemas.openxmlformats.org/officeDocument/2006/relationships/oleObject" /><Relationship Target="embeddings/oleObject29.bin" Id="docRId59" Type="http://schemas.openxmlformats.org/officeDocument/2006/relationships/oleObject" /><Relationship Target="media/image32.wmf" Id="docRId66" Type="http://schemas.openxmlformats.org/officeDocument/2006/relationships/image" /><Relationship Target="numbering.xml" Id="docRId79" Type="http://schemas.openxmlformats.org/officeDocument/2006/relationships/numbering" /><Relationship Target="media/image9.wmf" Id="docRId19" Type="http://schemas.openxmlformats.org/officeDocument/2006/relationships/image" /><Relationship Target="embeddings/oleObject19.bin" Id="docRId39" Type="http://schemas.openxmlformats.org/officeDocument/2006/relationships/oleObject" /><Relationship Target="media/image2.wmf" Id="docRId5" Type="http://schemas.openxmlformats.org/officeDocument/2006/relationships/image" /><Relationship Target="media/image35.wmf" Id="docRId72"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media/image15.wmf" Id="docRId32" Type="http://schemas.openxmlformats.org/officeDocument/2006/relationships/image" /><Relationship Target="embeddings/oleObject22.bin" Id="docRId45" Type="http://schemas.openxmlformats.org/officeDocument/2006/relationships/oleObject" /><Relationship Target="embeddings/oleObject28.bin" Id="docRId57" Type="http://schemas.openxmlformats.org/officeDocument/2006/relationships/oleObject" /><Relationship Target="media/image31.wmf" Id="docRId64" Type="http://schemas.openxmlformats.org/officeDocument/2006/relationships/image" /><Relationship Target="media/image3.wmf" Id="docRId7" Type="http://schemas.openxmlformats.org/officeDocument/2006/relationships/image" /><Relationship Target="media/image16.wmf" Id="docRId34" Type="http://schemas.openxmlformats.org/officeDocument/2006/relationships/image" /><Relationship Target="embeddings/oleObject23.bin" Id="docRId47" Type="http://schemas.openxmlformats.org/officeDocument/2006/relationships/oleObject" /><Relationship Target="embeddings/oleObject27.bin" Id="docRId55" Type="http://schemas.openxmlformats.org/officeDocument/2006/relationships/oleObject" /><Relationship Target="media/image30.wmf" Id="docRId62"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embeddings/oleObject14.bin" Id="docRId29" Type="http://schemas.openxmlformats.org/officeDocument/2006/relationships/oleObject" /><Relationship Target="embeddings/oleObject24.bin" Id="docRId49" Type="http://schemas.openxmlformats.org/officeDocument/2006/relationships/oleObject" /><Relationship TargetMode="External" Target="http://localhost:5298/new-user-registration?referralCode=eyJhbGciOiJIUzI1NiIsInR5cCI6IkpXVCJ9.eyJ1aWQiOiJlYTdjOWRiYS0yOTRiLTQ4Y2ItOWYyNy0wZWE1MDgxZGI2NWMifQ.Bwom0_BoEQ--TK5jlON-VlS-o35JH6eGOj80yuot98Q" Id="docRId77" Type="http://schemas.openxmlformats.org/officeDocument/2006/relationships/hyperlink" /><Relationship Target="media/image19.wmf" Id="docRId40" Type="http://schemas.openxmlformats.org/officeDocument/2006/relationships/image" /><Relationship Target="embeddings/oleObject33.bin" Id="docRId67" Type="http://schemas.openxmlformats.org/officeDocument/2006/relationships/oleObject" /></Relationships>
</file>